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12E" w:rsidRDefault="00EA412E" w:rsidP="00EA412E">
      <w:pPr>
        <w:jc w:val="center"/>
        <w:rPr>
          <w:rFonts w:ascii="宋体" w:eastAsia="宋体" w:hAnsi="宋体"/>
          <w:b/>
          <w:sz w:val="36"/>
          <w:szCs w:val="44"/>
        </w:rPr>
      </w:pPr>
      <w:r w:rsidRPr="00EA412E">
        <w:rPr>
          <w:rFonts w:ascii="宋体" w:eastAsia="宋体" w:hAnsi="宋体" w:hint="eastAsia"/>
          <w:b/>
          <w:sz w:val="36"/>
          <w:szCs w:val="44"/>
        </w:rPr>
        <w:t>医用升温</w:t>
      </w:r>
      <w:proofErr w:type="gramStart"/>
      <w:r w:rsidRPr="00EA412E">
        <w:rPr>
          <w:rFonts w:ascii="宋体" w:eastAsia="宋体" w:hAnsi="宋体" w:hint="eastAsia"/>
          <w:b/>
          <w:sz w:val="36"/>
          <w:szCs w:val="44"/>
        </w:rPr>
        <w:t>毯</w:t>
      </w:r>
      <w:proofErr w:type="gramEnd"/>
      <w:r w:rsidR="00C16BA5">
        <w:rPr>
          <w:rFonts w:ascii="宋体" w:eastAsia="宋体" w:hAnsi="宋体" w:hint="eastAsia"/>
          <w:b/>
          <w:sz w:val="36"/>
          <w:szCs w:val="44"/>
        </w:rPr>
        <w:t>设备用户需求</w:t>
      </w:r>
    </w:p>
    <w:p w:rsidR="00311754" w:rsidRPr="00EA412E" w:rsidRDefault="00EA412E" w:rsidP="00EA412E">
      <w:pPr>
        <w:rPr>
          <w:rFonts w:ascii="宋体" w:eastAsia="宋体" w:hAnsi="宋体"/>
          <w:b/>
          <w:sz w:val="36"/>
          <w:szCs w:val="44"/>
        </w:rPr>
      </w:pPr>
      <w:r>
        <w:rPr>
          <w:rFonts w:ascii="宋体" w:eastAsia="宋体" w:hAnsi="宋体" w:hint="eastAsia"/>
          <w:b/>
          <w:sz w:val="36"/>
          <w:szCs w:val="44"/>
        </w:rPr>
        <w:t>（</w:t>
      </w:r>
      <w:r w:rsidRPr="0019798B">
        <w:rPr>
          <w:rFonts w:ascii="宋体" w:eastAsia="宋体" w:hAnsi="宋体" w:hint="eastAsia"/>
          <w:b/>
          <w:sz w:val="36"/>
          <w:szCs w:val="44"/>
        </w:rPr>
        <w:t>拟采购数量</w:t>
      </w:r>
      <w:r>
        <w:rPr>
          <w:rFonts w:ascii="宋体" w:eastAsia="宋体" w:hAnsi="宋体"/>
          <w:b/>
          <w:sz w:val="36"/>
          <w:szCs w:val="44"/>
        </w:rPr>
        <w:t>2</w:t>
      </w:r>
      <w:r w:rsidRPr="0019798B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2</w:t>
      </w:r>
      <w:r w:rsidRPr="0019798B">
        <w:rPr>
          <w:rFonts w:ascii="宋体" w:eastAsia="宋体" w:hAnsi="宋体" w:hint="eastAsia"/>
          <w:b/>
          <w:sz w:val="36"/>
          <w:szCs w:val="44"/>
        </w:rPr>
        <w:t>万元</w:t>
      </w:r>
      <w:r w:rsidRPr="003D3F0E">
        <w:rPr>
          <w:rFonts w:ascii="宋体" w:eastAsia="宋体" w:hAnsi="宋体" w:hint="eastAsia"/>
          <w:b/>
          <w:sz w:val="36"/>
          <w:szCs w:val="44"/>
        </w:rPr>
        <w:t>/台，</w:t>
      </w:r>
      <w:r w:rsidRPr="0019798B">
        <w:rPr>
          <w:rFonts w:ascii="宋体" w:eastAsia="宋体" w:hAnsi="宋体" w:hint="eastAsia"/>
          <w:b/>
          <w:sz w:val="36"/>
          <w:szCs w:val="44"/>
        </w:rPr>
        <w:t>总价</w:t>
      </w:r>
      <w:r>
        <w:rPr>
          <w:rFonts w:ascii="宋体" w:eastAsia="宋体" w:hAnsi="宋体"/>
          <w:b/>
          <w:sz w:val="36"/>
          <w:szCs w:val="44"/>
        </w:rPr>
        <w:t>4</w:t>
      </w:r>
      <w:r w:rsidRPr="0019798B">
        <w:rPr>
          <w:rFonts w:ascii="宋体" w:eastAsia="宋体" w:hAnsi="宋体" w:hint="eastAsia"/>
          <w:b/>
          <w:sz w:val="36"/>
          <w:szCs w:val="44"/>
        </w:rPr>
        <w:t>万元</w:t>
      </w:r>
      <w:r>
        <w:rPr>
          <w:rFonts w:ascii="宋体" w:eastAsia="宋体" w:hAnsi="宋体" w:hint="eastAsia"/>
          <w:b/>
          <w:sz w:val="36"/>
          <w:szCs w:val="44"/>
        </w:rPr>
        <w:t>）</w:t>
      </w:r>
    </w:p>
    <w:p w:rsidR="00311754" w:rsidRDefault="00C16BA5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311754">
        <w:tc>
          <w:tcPr>
            <w:tcW w:w="599" w:type="pct"/>
            <w:vAlign w:val="center"/>
          </w:tcPr>
          <w:p w:rsidR="00311754" w:rsidRDefault="00EA412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EA4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医用升温</w:t>
            </w:r>
            <w:proofErr w:type="gramStart"/>
            <w:r w:rsidRPr="00EA4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毯</w:t>
            </w:r>
            <w:proofErr w:type="gramEnd"/>
            <w:r w:rsidRPr="00EA41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（拟采购数量2台，单价2万元/台，总价4万元）</w:t>
            </w:r>
          </w:p>
        </w:tc>
        <w:tc>
          <w:tcPr>
            <w:tcW w:w="4400" w:type="pct"/>
          </w:tcPr>
          <w:p w:rsidR="00311754" w:rsidRDefault="00C16BA5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593A33" w:rsidRDefault="00593A33" w:rsidP="00593A33">
            <w:pPr>
              <w:numPr>
                <w:ilvl w:val="0"/>
                <w:numId w:val="2"/>
              </w:num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用途：用于预防和治疗患者低体温症和减少病人因寒冷引起的不适</w:t>
            </w:r>
            <w:r w:rsidR="00583C79">
              <w:rPr>
                <w:rFonts w:ascii="宋体" w:eastAsia="宋体" w:hAnsi="宋体" w:cs="宋体" w:hint="eastAsia"/>
                <w:sz w:val="24"/>
              </w:rPr>
              <w:t>；</w:t>
            </w:r>
          </w:p>
          <w:p w:rsidR="00593A33" w:rsidRDefault="00593A33" w:rsidP="00593A33">
            <w:pPr>
              <w:numPr>
                <w:ilvl w:val="0"/>
                <w:numId w:val="2"/>
              </w:numPr>
            </w:pPr>
            <w:r>
              <w:rPr>
                <w:rFonts w:ascii="宋体" w:eastAsia="宋体" w:hAnsi="宋体" w:cs="宋体" w:hint="eastAsia"/>
                <w:sz w:val="24"/>
              </w:rPr>
              <w:t>加温方式：热空气式加温；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▲彩色液晶触摸屏：5寸液晶屏，显示内容丰富，触摸操作，人机交互好；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主机界面同时显示：设定温度、实时温度、风量选择、风量无极调节、加温状态、四档温度快速调节、患者体温、工作时间等；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温度设置范围：28-43℃，步进0.1℃</w:t>
            </w:r>
            <w:r w:rsidR="00583C79">
              <w:rPr>
                <w:rFonts w:ascii="宋体" w:hAnsi="宋体" w:cs="宋体" w:hint="eastAsia"/>
                <w:sz w:val="24"/>
              </w:rPr>
              <w:t>；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具备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四挡快速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调节：室温、32℃、37℃、43℃；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控温精度：±1℃；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▲智能工作场景：预热模式、成人模式，老年模式，儿童模式，一键调节，快捷高效；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▲患者体温监测：实时连续监测患者体温，同步显示在主机界面；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体温传感器：25.0-45.0℃，精度±0.1℃</w:t>
            </w:r>
            <w:r w:rsidR="00583C79">
              <w:rPr>
                <w:rFonts w:ascii="宋体" w:hAnsi="宋体" w:cs="宋体" w:hint="eastAsia"/>
                <w:sz w:val="24"/>
              </w:rPr>
              <w:t>；</w:t>
            </w:r>
            <w:bookmarkStart w:id="0" w:name="_GoBack"/>
            <w:bookmarkEnd w:id="0"/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▲可选配升级无线红外体温传感器通过红外线监测患者鼓膜温度，测量患者核心体温，可连接主机或连接所有品牌监护仪显示；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▲患者低体温预警：自定义预警温度，低于预警温度，自动开启声音和文字提示；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通风软管：耐磨，直径：50mm.长度&gt;1.8米；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多档风速调节：高速，中速，低速，同时主界面可实现无极风速调节；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加温时间（室温28℃）：≤15秒（升温至37℃），≤25秒（升温至40℃），≤60秒（升温至43℃）。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过滤系统：采用两层空气过滤系统，高效空气过滤器≤0.2μm；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计时和定时：具备工作计时功能和自定义加温时间功能，定时结束，自动停止加温工作；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多重安全保护：自检功能、报警测试、高温提示、低温提示、超温提示等；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内置精密的控制单元和三个以上温度感应器，它通过软管与配用的充气升温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毯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相连接使用。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设备具有工作计时，计时停机，系统自检，设定值记忆、低温，高温，超温等保护功能。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超温保护:运行过程中，实时温度高于48℃时，停止加热，界面故障内容提示，并有声光提示。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设备故障信息提醒：使用中文汉字提醒，方便日常使用和维护；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按防电击类型分类:I类;按防电击程度分类:BF型;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主机防水等级：IPX4；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设备的输入功率：900VA；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工作模式：连续工作；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工作环境温度：10℃-40℃；</w:t>
            </w:r>
          </w:p>
          <w:p w:rsid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升温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毯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尺寸：具有全身盖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毯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、上/下半身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毯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、儿童盖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毯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等升温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毯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可供选择；</w:t>
            </w:r>
          </w:p>
          <w:p w:rsidR="00311754" w:rsidRPr="00593A33" w:rsidRDefault="00593A33" w:rsidP="00593A33">
            <w:pPr>
              <w:pStyle w:val="Flietext"/>
              <w:numPr>
                <w:ilvl w:val="0"/>
                <w:numId w:val="2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▲升温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毯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类型：一次性升温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毯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和重复使用升温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毯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可供选择</w:t>
            </w:r>
            <w:r w:rsidR="00C16BA5" w:rsidRPr="00593A33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311754" w:rsidRDefault="00C16BA5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311754" w:rsidTr="00614853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311754" w:rsidRDefault="00C16BA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311754" w:rsidRDefault="00C16BA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311754" w:rsidRDefault="00C16BA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311754" w:rsidRDefault="00C16BA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311754" w:rsidTr="00614853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311754" w:rsidRDefault="00C16BA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311754" w:rsidRDefault="00614853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主机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311754" w:rsidRDefault="00C16BA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311754" w:rsidRDefault="00C16BA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311754" w:rsidTr="00614853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311754" w:rsidRDefault="00C16BA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311754" w:rsidRDefault="00614853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充气升温</w:t>
                  </w:r>
                  <w:proofErr w:type="gramStart"/>
                  <w:r>
                    <w:rPr>
                      <w:rFonts w:ascii="宋体" w:hAnsi="宋体" w:hint="eastAsia"/>
                      <w:sz w:val="24"/>
                    </w:rPr>
                    <w:t>毯</w:t>
                  </w:r>
                  <w:proofErr w:type="gramEnd"/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311754" w:rsidRDefault="00C16BA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311754" w:rsidRDefault="0061485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张</w:t>
                  </w:r>
                </w:p>
              </w:tc>
            </w:tr>
            <w:tr w:rsidR="00311754" w:rsidTr="00614853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311754" w:rsidRDefault="00C16BA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311754" w:rsidRDefault="00614853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体温传感器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311754" w:rsidRDefault="00C16BA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311754" w:rsidRDefault="0061485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/>
                      <w:color w:val="000000"/>
                      <w:sz w:val="24"/>
                    </w:rPr>
                    <w:t>条</w:t>
                  </w:r>
                </w:p>
              </w:tc>
            </w:tr>
            <w:tr w:rsidR="00614853" w:rsidTr="00614853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614853" w:rsidRDefault="00614853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614853" w:rsidRDefault="00614853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台车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14853" w:rsidRDefault="00614853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14853" w:rsidRDefault="0061485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台</w:t>
                  </w:r>
                </w:p>
              </w:tc>
            </w:tr>
          </w:tbl>
          <w:p w:rsidR="00311754" w:rsidRDefault="00311754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311754" w:rsidRDefault="00311754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311754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FD0" w:rsidRDefault="00215FD0"/>
  </w:endnote>
  <w:endnote w:type="continuationSeparator" w:id="0">
    <w:p w:rsidR="00215FD0" w:rsidRDefault="00215F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311754" w:rsidRDefault="00C16BA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C79" w:rsidRPr="00583C79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FD0" w:rsidRDefault="00215FD0"/>
  </w:footnote>
  <w:footnote w:type="continuationSeparator" w:id="0">
    <w:p w:rsidR="00215FD0" w:rsidRDefault="00215FD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754" w:rsidRDefault="00311754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8E8616D"/>
    <w:multiLevelType w:val="singleLevel"/>
    <w:tmpl w:val="09E4ABC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1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15FD0"/>
    <w:rsid w:val="00281C9D"/>
    <w:rsid w:val="002E3B36"/>
    <w:rsid w:val="00311754"/>
    <w:rsid w:val="004A5A04"/>
    <w:rsid w:val="00583C79"/>
    <w:rsid w:val="00593A33"/>
    <w:rsid w:val="00614853"/>
    <w:rsid w:val="00720886"/>
    <w:rsid w:val="00765B6E"/>
    <w:rsid w:val="00834015"/>
    <w:rsid w:val="00900BAA"/>
    <w:rsid w:val="009751A1"/>
    <w:rsid w:val="009D0901"/>
    <w:rsid w:val="00A67254"/>
    <w:rsid w:val="00B2632F"/>
    <w:rsid w:val="00B40024"/>
    <w:rsid w:val="00BC3CEE"/>
    <w:rsid w:val="00BE13A6"/>
    <w:rsid w:val="00C16BA5"/>
    <w:rsid w:val="00C42771"/>
    <w:rsid w:val="00C641F0"/>
    <w:rsid w:val="00D31E8B"/>
    <w:rsid w:val="00E94E3E"/>
    <w:rsid w:val="00EA412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614093D-86E2-4173-BF22-738218A2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paragraph" w:customStyle="1" w:styleId="Flietext">
    <w:name w:val="Fließtext"/>
    <w:basedOn w:val="a"/>
    <w:uiPriority w:val="99"/>
    <w:qFormat/>
    <w:rsid w:val="00593A33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 w:cs="Times New Roman"/>
      <w:kern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14</cp:revision>
  <dcterms:created xsi:type="dcterms:W3CDTF">2024-09-19T15:05:00Z</dcterms:created>
  <dcterms:modified xsi:type="dcterms:W3CDTF">2026-01-05T06:37:00Z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